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F26" w:rsidRPr="00EA674C" w:rsidRDefault="00A15F26">
      <w:pPr>
        <w:spacing w:line="240" w:lineRule="exact"/>
        <w:rPr>
          <w:color w:val="000000" w:themeColor="text1"/>
          <w:sz w:val="19"/>
          <w:szCs w:val="19"/>
        </w:rPr>
      </w:pPr>
    </w:p>
    <w:p w:rsidR="00A15F26" w:rsidRPr="00EA674C" w:rsidRDefault="00A15F26">
      <w:pPr>
        <w:spacing w:line="240" w:lineRule="exact"/>
        <w:rPr>
          <w:color w:val="000000" w:themeColor="text1"/>
          <w:sz w:val="19"/>
          <w:szCs w:val="19"/>
        </w:rPr>
      </w:pPr>
    </w:p>
    <w:p w:rsidR="00A15F26" w:rsidRPr="00EA674C" w:rsidRDefault="00A15F26">
      <w:pPr>
        <w:spacing w:line="14" w:lineRule="exact"/>
        <w:rPr>
          <w:color w:val="000000" w:themeColor="text1"/>
        </w:rPr>
        <w:sectPr w:rsidR="00A15F26" w:rsidRPr="00EA674C">
          <w:footerReference w:type="default" r:id="rId7"/>
          <w:pgSz w:w="11900" w:h="16840"/>
          <w:pgMar w:top="1067" w:right="0" w:bottom="1407" w:left="0" w:header="0" w:footer="3" w:gutter="0"/>
          <w:cols w:space="720"/>
          <w:noEndnote/>
          <w:docGrid w:linePitch="360"/>
        </w:sectPr>
      </w:pPr>
    </w:p>
    <w:p w:rsidR="00A15F26" w:rsidRPr="00EA674C" w:rsidRDefault="004E4081">
      <w:pPr>
        <w:pStyle w:val="30"/>
        <w:shd w:val="clear" w:color="auto" w:fill="auto"/>
        <w:spacing w:after="0" w:line="343" w:lineRule="auto"/>
        <w:ind w:left="6380"/>
        <w:jc w:val="right"/>
        <w:rPr>
          <w:color w:val="000000" w:themeColor="text1"/>
        </w:rPr>
      </w:pPr>
      <w:r w:rsidRPr="00EA674C">
        <w:rPr>
          <w:color w:val="000000" w:themeColor="text1"/>
        </w:rPr>
        <w:lastRenderedPageBreak/>
        <w:t>Приложение к рабочей программе дисциплины</w:t>
      </w:r>
    </w:p>
    <w:p w:rsidR="00A15F26" w:rsidRPr="004B6FE2" w:rsidRDefault="004E4081">
      <w:pPr>
        <w:pStyle w:val="30"/>
        <w:shd w:val="clear" w:color="auto" w:fill="auto"/>
        <w:spacing w:line="343" w:lineRule="auto"/>
        <w:ind w:left="3660"/>
        <w:jc w:val="right"/>
        <w:rPr>
          <w:color w:val="000000" w:themeColor="text1"/>
        </w:rPr>
      </w:pPr>
      <w:r w:rsidRPr="00EA674C">
        <w:rPr>
          <w:color w:val="000000" w:themeColor="text1"/>
        </w:rPr>
        <w:t>«</w:t>
      </w:r>
      <w:r w:rsidR="009A2D35" w:rsidRPr="00EA674C">
        <w:rPr>
          <w:color w:val="000000" w:themeColor="text1"/>
        </w:rPr>
        <w:t>Рельсовая дефектоскопия</w:t>
      </w:r>
      <w:r w:rsidRPr="00EA674C">
        <w:rPr>
          <w:color w:val="000000" w:themeColor="text1"/>
        </w:rPr>
        <w:t>» (</w:t>
      </w:r>
      <w:r w:rsidR="009A2D35" w:rsidRPr="00EA674C">
        <w:rPr>
          <w:color w:val="000000" w:themeColor="text1"/>
        </w:rPr>
        <w:t>РД</w:t>
      </w:r>
      <w:r w:rsidRPr="00EA674C">
        <w:rPr>
          <w:color w:val="000000" w:themeColor="text1"/>
        </w:rPr>
        <w:t xml:space="preserve">) </w:t>
      </w:r>
      <w:r w:rsidR="00F76B5F" w:rsidRPr="004B6FE2">
        <w:rPr>
          <w:color w:val="000000" w:themeColor="text1"/>
          <w:u w:val="single"/>
        </w:rPr>
        <w:t>_________________</w:t>
      </w:r>
    </w:p>
    <w:p w:rsidR="003706DC" w:rsidRDefault="003706DC">
      <w:pPr>
        <w:pStyle w:val="30"/>
        <w:shd w:val="clear" w:color="auto" w:fill="auto"/>
        <w:spacing w:after="0" w:line="338" w:lineRule="auto"/>
        <w:ind w:left="5740" w:right="2260" w:firstLine="20"/>
        <w:rPr>
          <w:color w:val="000000" w:themeColor="text1"/>
        </w:rPr>
      </w:pPr>
    </w:p>
    <w:p w:rsidR="00A15F26" w:rsidRPr="00EA674C" w:rsidRDefault="004E4081">
      <w:pPr>
        <w:pStyle w:val="30"/>
        <w:shd w:val="clear" w:color="auto" w:fill="auto"/>
        <w:spacing w:after="0" w:line="338" w:lineRule="auto"/>
        <w:ind w:left="5740" w:right="2260" w:firstLine="20"/>
        <w:rPr>
          <w:color w:val="000000" w:themeColor="text1"/>
        </w:rPr>
      </w:pPr>
      <w:bookmarkStart w:id="0" w:name="_GoBack"/>
      <w:bookmarkEnd w:id="0"/>
      <w:r w:rsidRPr="00EA674C">
        <w:rPr>
          <w:color w:val="000000" w:themeColor="text1"/>
        </w:rPr>
        <w:t>УТВЕРЖДАЮ Председатель СОП</w:t>
      </w:r>
    </w:p>
    <w:p w:rsidR="00A15F26" w:rsidRPr="00EA674C" w:rsidRDefault="004E4081">
      <w:pPr>
        <w:pStyle w:val="30"/>
        <w:shd w:val="clear" w:color="auto" w:fill="auto"/>
        <w:spacing w:after="300" w:line="338" w:lineRule="auto"/>
        <w:ind w:left="7640"/>
        <w:rPr>
          <w:color w:val="000000" w:themeColor="text1"/>
        </w:rPr>
      </w:pPr>
      <w:r w:rsidRPr="00EA674C">
        <w:rPr>
          <w:color w:val="000000" w:themeColor="text1"/>
        </w:rPr>
        <w:t>/Овчинников Д.В./</w:t>
      </w:r>
    </w:p>
    <w:p w:rsidR="00A15F26" w:rsidRPr="00EA674C" w:rsidRDefault="004E4081">
      <w:pPr>
        <w:pStyle w:val="30"/>
        <w:shd w:val="clear" w:color="auto" w:fill="auto"/>
        <w:tabs>
          <w:tab w:val="left" w:pos="8079"/>
        </w:tabs>
        <w:spacing w:after="460" w:line="338" w:lineRule="auto"/>
        <w:ind w:left="5660"/>
        <w:jc w:val="both"/>
        <w:rPr>
          <w:color w:val="000000" w:themeColor="text1"/>
        </w:rPr>
      </w:pPr>
      <w:proofErr w:type="gramStart"/>
      <w:r w:rsidRPr="00EA674C">
        <w:rPr>
          <w:color w:val="000000" w:themeColor="text1"/>
        </w:rPr>
        <w:t>«</w:t>
      </w:r>
      <w:r w:rsidR="009A2D35" w:rsidRPr="00EA674C">
        <w:rPr>
          <w:color w:val="000000" w:themeColor="text1"/>
        </w:rPr>
        <w:t xml:space="preserve">  </w:t>
      </w:r>
      <w:proofErr w:type="gramEnd"/>
      <w:r w:rsidR="009A2D35" w:rsidRPr="00EA674C">
        <w:rPr>
          <w:color w:val="000000" w:themeColor="text1"/>
        </w:rPr>
        <w:t xml:space="preserve">     »</w:t>
      </w:r>
      <w:r w:rsidRPr="00EA674C">
        <w:rPr>
          <w:color w:val="000000" w:themeColor="text1"/>
        </w:rPr>
        <w:tab/>
        <w:t>20</w:t>
      </w:r>
      <w:r w:rsidR="00F76B5F" w:rsidRPr="004B6FE2">
        <w:rPr>
          <w:color w:val="000000" w:themeColor="text1"/>
        </w:rPr>
        <w:t>20</w:t>
      </w:r>
      <w:r w:rsidRPr="00EA674C">
        <w:rPr>
          <w:color w:val="000000" w:themeColor="text1"/>
        </w:rPr>
        <w:t xml:space="preserve"> г.</w:t>
      </w:r>
    </w:p>
    <w:p w:rsidR="00A15F26" w:rsidRPr="00EA674C" w:rsidRDefault="004E4081">
      <w:pPr>
        <w:pStyle w:val="1"/>
        <w:shd w:val="clear" w:color="auto" w:fill="auto"/>
        <w:spacing w:line="288" w:lineRule="auto"/>
        <w:ind w:left="60" w:firstLine="0"/>
        <w:jc w:val="center"/>
        <w:rPr>
          <w:color w:val="000000" w:themeColor="text1"/>
          <w:sz w:val="26"/>
          <w:szCs w:val="26"/>
        </w:rPr>
      </w:pPr>
      <w:r w:rsidRPr="00EA674C">
        <w:rPr>
          <w:b/>
          <w:bCs/>
          <w:color w:val="000000" w:themeColor="text1"/>
          <w:sz w:val="26"/>
          <w:szCs w:val="26"/>
        </w:rPr>
        <w:t>ФОНД ОЦЕНОЧНЫХ СРЕДСТВ</w:t>
      </w:r>
      <w:r w:rsidRPr="00EA674C">
        <w:rPr>
          <w:b/>
          <w:bCs/>
          <w:color w:val="000000" w:themeColor="text1"/>
          <w:sz w:val="26"/>
          <w:szCs w:val="26"/>
        </w:rPr>
        <w:br/>
        <w:t>ПО ДИСЦИПЛИНЕ</w:t>
      </w:r>
    </w:p>
    <w:p w:rsidR="00A15F26" w:rsidRPr="00EA674C" w:rsidRDefault="004E4081">
      <w:pPr>
        <w:pStyle w:val="1"/>
        <w:shd w:val="clear" w:color="auto" w:fill="auto"/>
        <w:spacing w:after="260" w:line="288" w:lineRule="auto"/>
        <w:ind w:left="60" w:firstLine="0"/>
        <w:jc w:val="center"/>
        <w:rPr>
          <w:color w:val="000000" w:themeColor="text1"/>
          <w:sz w:val="26"/>
          <w:szCs w:val="26"/>
        </w:rPr>
      </w:pPr>
      <w:r w:rsidRPr="00EA674C">
        <w:rPr>
          <w:b/>
          <w:bCs/>
          <w:color w:val="000000" w:themeColor="text1"/>
          <w:sz w:val="26"/>
          <w:szCs w:val="26"/>
        </w:rPr>
        <w:t>«</w:t>
      </w:r>
      <w:r w:rsidR="00F52499" w:rsidRPr="00EA674C">
        <w:rPr>
          <w:b/>
          <w:bCs/>
          <w:color w:val="000000" w:themeColor="text1"/>
          <w:sz w:val="26"/>
          <w:szCs w:val="26"/>
        </w:rPr>
        <w:t>Рельсовая дефектоскопия</w:t>
      </w:r>
      <w:r w:rsidRPr="00EA674C">
        <w:rPr>
          <w:b/>
          <w:bCs/>
          <w:color w:val="000000" w:themeColor="text1"/>
          <w:sz w:val="26"/>
          <w:szCs w:val="26"/>
        </w:rPr>
        <w:t>»</w:t>
      </w:r>
    </w:p>
    <w:p w:rsidR="00A15F26" w:rsidRPr="00EA674C" w:rsidRDefault="004E4081">
      <w:pPr>
        <w:pStyle w:val="30"/>
        <w:shd w:val="clear" w:color="auto" w:fill="auto"/>
        <w:ind w:left="60"/>
        <w:jc w:val="center"/>
        <w:rPr>
          <w:color w:val="000000" w:themeColor="text1"/>
        </w:rPr>
      </w:pPr>
      <w:r w:rsidRPr="00EA674C">
        <w:rPr>
          <w:color w:val="000000" w:themeColor="text1"/>
        </w:rPr>
        <w:t>Специальность 23.05.06 Строительство железных дорог, мостов и транспортных тоннелей</w:t>
      </w:r>
    </w:p>
    <w:p w:rsidR="00A15F26" w:rsidRPr="00EA674C" w:rsidRDefault="005D1F5C">
      <w:pPr>
        <w:pStyle w:val="30"/>
        <w:shd w:val="clear" w:color="auto" w:fill="auto"/>
        <w:spacing w:after="720"/>
        <w:ind w:left="60"/>
        <w:jc w:val="center"/>
        <w:rPr>
          <w:color w:val="000000" w:themeColor="text1"/>
        </w:rPr>
      </w:pPr>
      <w:r>
        <w:rPr>
          <w:color w:val="000000" w:themeColor="text1"/>
        </w:rPr>
        <w:t>Заочная форма обучения</w:t>
      </w:r>
      <w:r w:rsidR="0097794F" w:rsidRPr="00EA674C">
        <w:rPr>
          <w:color w:val="000000" w:themeColor="text1"/>
        </w:rPr>
        <w:br/>
      </w:r>
    </w:p>
    <w:p w:rsidR="00A15F26" w:rsidRPr="00EA674C" w:rsidRDefault="004E4081">
      <w:pPr>
        <w:pStyle w:val="30"/>
        <w:shd w:val="clear" w:color="auto" w:fill="auto"/>
        <w:spacing w:after="300" w:line="240" w:lineRule="auto"/>
        <w:ind w:left="4240" w:hanging="4240"/>
        <w:rPr>
          <w:color w:val="000000" w:themeColor="text1"/>
        </w:rPr>
      </w:pPr>
      <w:r w:rsidRPr="00EA674C">
        <w:rPr>
          <w:color w:val="000000" w:themeColor="text1"/>
        </w:rPr>
        <w:t>Фонд оценочных средств разработан:</w:t>
      </w:r>
    </w:p>
    <w:p w:rsidR="00A15F26" w:rsidRPr="00EA674C" w:rsidRDefault="000B206D" w:rsidP="000B206D">
      <w:pPr>
        <w:pStyle w:val="30"/>
        <w:shd w:val="clear" w:color="auto" w:fill="auto"/>
        <w:spacing w:after="380" w:line="240" w:lineRule="auto"/>
        <w:ind w:left="3402"/>
        <w:jc w:val="both"/>
        <w:rPr>
          <w:color w:val="000000" w:themeColor="text1"/>
          <w:sz w:val="20"/>
          <w:szCs w:val="20"/>
        </w:rPr>
      </w:pPr>
      <w:r w:rsidRPr="00EA674C">
        <w:rPr>
          <w:color w:val="000000" w:themeColor="text1"/>
          <w:sz w:val="20"/>
          <w:szCs w:val="20"/>
        </w:rPr>
        <w:t xml:space="preserve">           ______________          </w:t>
      </w:r>
      <w:proofErr w:type="spellStart"/>
      <w:r w:rsidRPr="00EA674C">
        <w:rPr>
          <w:color w:val="000000" w:themeColor="text1"/>
          <w:sz w:val="20"/>
          <w:szCs w:val="20"/>
        </w:rPr>
        <w:t>Рахчеев</w:t>
      </w:r>
      <w:r w:rsidR="00052D8E" w:rsidRPr="00EA674C">
        <w:rPr>
          <w:color w:val="000000" w:themeColor="text1"/>
          <w:sz w:val="20"/>
          <w:szCs w:val="20"/>
        </w:rPr>
        <w:t>ым</w:t>
      </w:r>
      <w:proofErr w:type="spellEnd"/>
      <w:r w:rsidRPr="00EA674C">
        <w:rPr>
          <w:color w:val="000000" w:themeColor="text1"/>
          <w:sz w:val="20"/>
          <w:szCs w:val="20"/>
        </w:rPr>
        <w:t xml:space="preserve"> В.Г,</w:t>
      </w:r>
      <w:r w:rsidR="004E4081" w:rsidRPr="00EA674C">
        <w:rPr>
          <w:color w:val="000000" w:themeColor="text1"/>
          <w:sz w:val="20"/>
          <w:szCs w:val="20"/>
        </w:rPr>
        <w:t xml:space="preserve"> </w:t>
      </w:r>
      <w:r w:rsidR="00333AC5" w:rsidRPr="00EA674C">
        <w:rPr>
          <w:color w:val="000000" w:themeColor="text1"/>
          <w:sz w:val="20"/>
          <w:szCs w:val="20"/>
        </w:rPr>
        <w:t>–</w:t>
      </w:r>
      <w:r w:rsidR="004E4081" w:rsidRPr="00EA674C">
        <w:rPr>
          <w:color w:val="000000" w:themeColor="text1"/>
          <w:sz w:val="20"/>
          <w:szCs w:val="20"/>
        </w:rPr>
        <w:t xml:space="preserve"> </w:t>
      </w:r>
      <w:r w:rsidR="00333AC5" w:rsidRPr="00EA674C">
        <w:rPr>
          <w:color w:val="000000" w:themeColor="text1"/>
          <w:sz w:val="20"/>
          <w:szCs w:val="20"/>
        </w:rPr>
        <w:t>д.т.н., профессор</w:t>
      </w:r>
      <w:r w:rsidRPr="00EA674C">
        <w:rPr>
          <w:color w:val="000000" w:themeColor="text1"/>
          <w:sz w:val="20"/>
          <w:szCs w:val="20"/>
        </w:rPr>
        <w:t>ом</w:t>
      </w:r>
    </w:p>
    <w:p w:rsidR="009A2D35" w:rsidRPr="00EA674C" w:rsidRDefault="000B206D" w:rsidP="000B206D">
      <w:pPr>
        <w:pStyle w:val="30"/>
        <w:shd w:val="clear" w:color="auto" w:fill="auto"/>
        <w:spacing w:after="380" w:line="240" w:lineRule="auto"/>
        <w:ind w:left="3402"/>
        <w:jc w:val="both"/>
        <w:rPr>
          <w:color w:val="000000" w:themeColor="text1"/>
          <w:sz w:val="20"/>
          <w:szCs w:val="20"/>
        </w:rPr>
      </w:pPr>
      <w:r w:rsidRPr="00EA674C">
        <w:rPr>
          <w:color w:val="000000" w:themeColor="text1"/>
          <w:sz w:val="20"/>
          <w:szCs w:val="20"/>
        </w:rPr>
        <w:t xml:space="preserve">           ______________    Максимовым И.С,</w:t>
      </w:r>
      <w:r w:rsidR="009A2D35" w:rsidRPr="00EA674C">
        <w:rPr>
          <w:color w:val="000000" w:themeColor="text1"/>
          <w:sz w:val="20"/>
          <w:szCs w:val="20"/>
        </w:rPr>
        <w:t xml:space="preserve"> -  старши</w:t>
      </w:r>
      <w:r w:rsidRPr="00EA674C">
        <w:rPr>
          <w:color w:val="000000" w:themeColor="text1"/>
          <w:sz w:val="20"/>
          <w:szCs w:val="20"/>
        </w:rPr>
        <w:t>м</w:t>
      </w:r>
      <w:r w:rsidR="009A2D35" w:rsidRPr="00EA674C">
        <w:rPr>
          <w:color w:val="000000" w:themeColor="text1"/>
          <w:sz w:val="20"/>
          <w:szCs w:val="20"/>
        </w:rPr>
        <w:t xml:space="preserve"> преподавател</w:t>
      </w:r>
      <w:r w:rsidRPr="00EA674C">
        <w:rPr>
          <w:color w:val="000000" w:themeColor="text1"/>
          <w:sz w:val="20"/>
          <w:szCs w:val="20"/>
        </w:rPr>
        <w:t>ем</w:t>
      </w:r>
    </w:p>
    <w:p w:rsidR="00A15F26" w:rsidRPr="00EA674C" w:rsidRDefault="004E4081">
      <w:pPr>
        <w:pStyle w:val="30"/>
        <w:shd w:val="clear" w:color="auto" w:fill="auto"/>
        <w:spacing w:after="0" w:line="276" w:lineRule="auto"/>
        <w:ind w:left="4240" w:hanging="4240"/>
        <w:rPr>
          <w:color w:val="000000" w:themeColor="text1"/>
        </w:rPr>
      </w:pPr>
      <w:r w:rsidRPr="00EA674C">
        <w:rPr>
          <w:color w:val="000000" w:themeColor="text1"/>
        </w:rPr>
        <w:t>Рекомендован к утверждению на заседании кафедры</w:t>
      </w:r>
    </w:p>
    <w:p w:rsidR="00A15F26" w:rsidRPr="00EA674C" w:rsidRDefault="004E4081">
      <w:pPr>
        <w:pStyle w:val="50"/>
        <w:shd w:val="clear" w:color="auto" w:fill="auto"/>
        <w:spacing w:after="400" w:line="276" w:lineRule="auto"/>
        <w:ind w:left="4240" w:hanging="4240"/>
        <w:jc w:val="left"/>
        <w:rPr>
          <w:color w:val="000000" w:themeColor="text1"/>
        </w:rPr>
      </w:pPr>
      <w:r w:rsidRPr="00EA674C">
        <w:rPr>
          <w:b w:val="0"/>
          <w:bCs w:val="0"/>
          <w:color w:val="000000" w:themeColor="text1"/>
        </w:rPr>
        <w:t>Путь и путевое хозяйство</w:t>
      </w:r>
    </w:p>
    <w:p w:rsidR="00A15F26" w:rsidRPr="00EA674C" w:rsidRDefault="000B206D" w:rsidP="000B206D">
      <w:pPr>
        <w:pStyle w:val="30"/>
        <w:shd w:val="clear" w:color="auto" w:fill="auto"/>
        <w:spacing w:after="300" w:line="240" w:lineRule="auto"/>
        <w:ind w:left="0"/>
        <w:rPr>
          <w:color w:val="000000" w:themeColor="text1"/>
        </w:rPr>
        <w:sectPr w:rsidR="00A15F26" w:rsidRPr="00EA674C">
          <w:type w:val="continuous"/>
          <w:pgSz w:w="11900" w:h="16840"/>
          <w:pgMar w:top="1067" w:right="806" w:bottom="1407" w:left="941" w:header="0" w:footer="3" w:gutter="0"/>
          <w:cols w:space="720"/>
          <w:noEndnote/>
          <w:docGrid w:linePitch="360"/>
        </w:sectPr>
      </w:pPr>
      <w:r w:rsidRPr="00EA674C">
        <w:rPr>
          <w:color w:val="000000" w:themeColor="text1"/>
        </w:rPr>
        <w:t xml:space="preserve">Зав. кафедрой _____________________ </w:t>
      </w:r>
      <w:r w:rsidR="004E4081" w:rsidRPr="00EA674C">
        <w:rPr>
          <w:color w:val="000000" w:themeColor="text1"/>
        </w:rPr>
        <w:t>Овчинников Д.В., к.т.н</w:t>
      </w:r>
      <w:r w:rsidR="00052D8E" w:rsidRPr="00EA674C">
        <w:rPr>
          <w:color w:val="000000" w:themeColor="text1"/>
        </w:rPr>
        <w:t>.</w:t>
      </w:r>
    </w:p>
    <w:p w:rsidR="00A15F26" w:rsidRPr="00EA674C" w:rsidRDefault="004E4081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662"/>
        </w:tabs>
        <w:spacing w:after="0" w:line="276" w:lineRule="auto"/>
        <w:ind w:left="2600" w:hanging="2300"/>
        <w:jc w:val="left"/>
        <w:rPr>
          <w:color w:val="000000" w:themeColor="text1"/>
        </w:rPr>
      </w:pPr>
      <w:bookmarkStart w:id="1" w:name="bookmark0"/>
      <w:r w:rsidRPr="00EA674C">
        <w:rPr>
          <w:color w:val="000000" w:themeColor="text1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  <w:bookmarkEnd w:id="1"/>
    </w:p>
    <w:p w:rsidR="00A15F26" w:rsidRPr="00EA674C" w:rsidRDefault="004E4081" w:rsidP="00AD2237">
      <w:pPr>
        <w:pStyle w:val="1"/>
        <w:shd w:val="clear" w:color="auto" w:fill="auto"/>
        <w:spacing w:line="276" w:lineRule="auto"/>
        <w:ind w:firstLine="658"/>
        <w:rPr>
          <w:color w:val="000000" w:themeColor="text1"/>
        </w:rPr>
      </w:pPr>
      <w:r w:rsidRPr="00EA674C">
        <w:rPr>
          <w:color w:val="000000" w:themeColor="text1"/>
        </w:rPr>
        <w:t>Основными этапами формирования компетенций в процессе освоения образовательной программы является их формирование в ходе изучения дисциплин, практик и подготовки ВКР.</w:t>
      </w:r>
    </w:p>
    <w:p w:rsidR="00A15F26" w:rsidRPr="00EA674C" w:rsidRDefault="004E4081" w:rsidP="00AD2237">
      <w:pPr>
        <w:pStyle w:val="1"/>
        <w:shd w:val="clear" w:color="auto" w:fill="auto"/>
        <w:spacing w:after="260" w:line="276" w:lineRule="auto"/>
        <w:ind w:firstLine="658"/>
        <w:rPr>
          <w:color w:val="000000" w:themeColor="text1"/>
        </w:rPr>
      </w:pPr>
      <w:r w:rsidRPr="00EA674C">
        <w:rPr>
          <w:color w:val="000000" w:themeColor="text1"/>
        </w:rPr>
        <w:t>Этапность формирования компетенций прямо связана с местом дисциплины в образовательной программе (раздел 2 РПД).</w:t>
      </w:r>
    </w:p>
    <w:p w:rsidR="00A15F26" w:rsidRPr="00EA674C" w:rsidRDefault="004E4081">
      <w:pPr>
        <w:pStyle w:val="1"/>
        <w:shd w:val="clear" w:color="auto" w:fill="auto"/>
        <w:ind w:firstLine="0"/>
        <w:jc w:val="center"/>
        <w:rPr>
          <w:color w:val="000000" w:themeColor="text1"/>
        </w:rPr>
      </w:pPr>
      <w:r w:rsidRPr="00EA674C">
        <w:rPr>
          <w:color w:val="000000" w:themeColor="text1"/>
        </w:rPr>
        <w:t>Перечень компетенций,</w:t>
      </w:r>
      <w:r w:rsidR="00720E88" w:rsidRPr="00EA674C">
        <w:rPr>
          <w:color w:val="000000" w:themeColor="text1"/>
        </w:rPr>
        <w:t xml:space="preserve"> формируемых дисциплиной</w:t>
      </w:r>
      <w:r w:rsidR="00720E88" w:rsidRPr="00EA674C">
        <w:rPr>
          <w:color w:val="000000" w:themeColor="text1"/>
        </w:rPr>
        <w:br/>
      </w:r>
      <w:r w:rsidRPr="00EA674C">
        <w:rPr>
          <w:color w:val="000000" w:themeColor="text1"/>
        </w:rPr>
        <w:t xml:space="preserve"> </w:t>
      </w:r>
      <w:r w:rsidR="004B6FE2" w:rsidRPr="004B6FE2">
        <w:rPr>
          <w:b/>
          <w:color w:val="000000" w:themeColor="text1"/>
          <w:sz w:val="24"/>
          <w:szCs w:val="24"/>
        </w:rPr>
        <w:t xml:space="preserve">Б1.В.ДВ.02.02 </w:t>
      </w:r>
      <w:r w:rsidRPr="00EA674C">
        <w:rPr>
          <w:color w:val="000000" w:themeColor="text1"/>
        </w:rPr>
        <w:t>«</w:t>
      </w:r>
      <w:r w:rsidR="00720E88" w:rsidRPr="00EA674C">
        <w:rPr>
          <w:color w:val="000000" w:themeColor="text1"/>
        </w:rPr>
        <w:t>Рельсовая дефектоскопия</w:t>
      </w:r>
      <w:r w:rsidR="00720E88" w:rsidRPr="00EA674C">
        <w:rPr>
          <w:b/>
          <w:color w:val="000000" w:themeColor="text1"/>
          <w:sz w:val="20"/>
          <w:szCs w:val="20"/>
        </w:rPr>
        <w:t xml:space="preserve"> </w:t>
      </w:r>
      <w:r w:rsidRPr="00EA674C">
        <w:rPr>
          <w:color w:val="000000" w:themeColor="text1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5"/>
        <w:gridCol w:w="3830"/>
        <w:gridCol w:w="863"/>
        <w:gridCol w:w="546"/>
        <w:gridCol w:w="3331"/>
      </w:tblGrid>
      <w:tr w:rsidR="00EA674C" w:rsidRPr="00EA674C" w:rsidTr="00AD2237">
        <w:trPr>
          <w:trHeight w:hRule="exact" w:val="434"/>
          <w:jc w:val="center"/>
        </w:trPr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4E4081" w:rsidP="00AD2237">
            <w:pPr>
              <w:pStyle w:val="a5"/>
              <w:shd w:val="clear" w:color="auto" w:fill="auto"/>
              <w:spacing w:after="140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Код</w:t>
            </w:r>
          </w:p>
          <w:p w:rsidR="00A15F26" w:rsidRPr="00EA674C" w:rsidRDefault="004E4081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компетенции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4E4081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Определение компетенции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4E4081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Этапы формирования</w:t>
            </w:r>
          </w:p>
        </w:tc>
      </w:tr>
      <w:tr w:rsidR="00EA674C" w:rsidRPr="00EA674C" w:rsidTr="00AD2237">
        <w:trPr>
          <w:trHeight w:hRule="exact" w:val="375"/>
          <w:jc w:val="center"/>
        </w:trPr>
        <w:tc>
          <w:tcPr>
            <w:tcW w:w="15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A15F26" w:rsidP="00AD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A15F26" w:rsidP="00AD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AD2237" w:rsidP="00AD2237">
            <w:pPr>
              <w:pStyle w:val="a5"/>
              <w:shd w:val="clear" w:color="auto" w:fill="auto"/>
              <w:spacing w:after="140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Кол-</w:t>
            </w:r>
            <w:r w:rsidR="004E4081" w:rsidRPr="00EA674C">
              <w:rPr>
                <w:color w:val="000000" w:themeColor="text1"/>
                <w:sz w:val="22"/>
                <w:szCs w:val="22"/>
              </w:rPr>
              <w:t>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4E4081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5F26" w:rsidRPr="00EA674C" w:rsidRDefault="004E4081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Промежуточный/Завершающий</w:t>
            </w:r>
          </w:p>
        </w:tc>
      </w:tr>
      <w:tr w:rsidR="00EA674C" w:rsidRPr="00EA674C" w:rsidTr="004B6FE2">
        <w:trPr>
          <w:trHeight w:hRule="exact" w:val="269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5F26" w:rsidRPr="00EA674C" w:rsidRDefault="004B6FE2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ПКС-3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690B" w:rsidRPr="00EA674C" w:rsidRDefault="004B6FE2" w:rsidP="004B6FE2">
            <w:pPr>
              <w:pStyle w:val="a5"/>
              <w:shd w:val="clear" w:color="auto" w:fill="auto"/>
              <w:spacing w:line="252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Способен выполнять организацию диагностики и мониторинга верхнего строения пути, земляного полотна и искусственных сооружений.</w:t>
            </w:r>
          </w:p>
          <w:p w:rsidR="0097794F" w:rsidRPr="00EA674C" w:rsidRDefault="0097794F" w:rsidP="004B6FE2">
            <w:pPr>
              <w:pStyle w:val="a5"/>
              <w:shd w:val="clear" w:color="auto" w:fill="auto"/>
              <w:spacing w:line="252" w:lineRule="auto"/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97794F" w:rsidRPr="00EA674C" w:rsidRDefault="0097794F" w:rsidP="004B6FE2">
            <w:pPr>
              <w:pStyle w:val="a5"/>
              <w:shd w:val="clear" w:color="auto" w:fill="auto"/>
              <w:spacing w:line="252" w:lineRule="auto"/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97794F" w:rsidRPr="00EA674C" w:rsidRDefault="0097794F" w:rsidP="004B6FE2">
            <w:pPr>
              <w:pStyle w:val="a5"/>
              <w:shd w:val="clear" w:color="auto" w:fill="auto"/>
              <w:spacing w:line="252" w:lineRule="auto"/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97794F" w:rsidRPr="00EA674C" w:rsidRDefault="0097794F" w:rsidP="004B6FE2">
            <w:pPr>
              <w:pStyle w:val="a5"/>
              <w:shd w:val="clear" w:color="auto" w:fill="auto"/>
              <w:spacing w:line="252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5F26" w:rsidRPr="00EA674C" w:rsidRDefault="0097794F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A674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5F26" w:rsidRPr="00EA674C" w:rsidRDefault="004E4081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A674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F26" w:rsidRPr="00EA674C" w:rsidRDefault="004E4081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674C">
              <w:rPr>
                <w:color w:val="000000" w:themeColor="text1"/>
                <w:sz w:val="22"/>
                <w:szCs w:val="22"/>
              </w:rPr>
              <w:t>Промежуточный</w:t>
            </w:r>
          </w:p>
        </w:tc>
      </w:tr>
    </w:tbl>
    <w:p w:rsidR="00A15F26" w:rsidRPr="00EA674C" w:rsidRDefault="00A15F26">
      <w:pPr>
        <w:spacing w:after="306" w:line="14" w:lineRule="exact"/>
        <w:rPr>
          <w:color w:val="000000" w:themeColor="text1"/>
        </w:rPr>
      </w:pPr>
    </w:p>
    <w:p w:rsidR="00A15F26" w:rsidRPr="00EA674C" w:rsidRDefault="004E4081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1162"/>
        </w:tabs>
        <w:spacing w:after="360" w:line="276" w:lineRule="auto"/>
        <w:ind w:left="900" w:hanging="100"/>
        <w:jc w:val="left"/>
        <w:rPr>
          <w:color w:val="000000" w:themeColor="text1"/>
        </w:rPr>
      </w:pPr>
      <w:bookmarkStart w:id="2" w:name="bookmark1"/>
      <w:r w:rsidRPr="00EA674C">
        <w:rPr>
          <w:color w:val="000000" w:themeColor="text1"/>
        </w:rPr>
        <w:t>Описание показателей и критериев оценивания компетенций на различных этапах их формирования, описание шкал оценивания</w:t>
      </w:r>
      <w:bookmarkEnd w:id="2"/>
    </w:p>
    <w:p w:rsidR="00A15F26" w:rsidRPr="00EA674C" w:rsidRDefault="004E4081" w:rsidP="00AD2237">
      <w:pPr>
        <w:pStyle w:val="1"/>
        <w:shd w:val="clear" w:color="auto" w:fill="auto"/>
        <w:ind w:firstLine="658"/>
        <w:rPr>
          <w:color w:val="000000" w:themeColor="text1"/>
        </w:rPr>
      </w:pPr>
      <w:r w:rsidRPr="00EA674C">
        <w:rPr>
          <w:color w:val="000000" w:themeColor="text1"/>
        </w:rPr>
        <w:t xml:space="preserve">Основными этапами формирования </w:t>
      </w:r>
      <w:proofErr w:type="gramStart"/>
      <w:r w:rsidRPr="00EA674C">
        <w:rPr>
          <w:color w:val="000000" w:themeColor="text1"/>
        </w:rPr>
        <w:t>компетенций</w:t>
      </w:r>
      <w:proofErr w:type="gramEnd"/>
      <w:r w:rsidRPr="00EA674C">
        <w:rPr>
          <w:color w:val="000000" w:themeColor="text1"/>
        </w:rPr>
        <w:t xml:space="preserve"> обучающихся при освоении дисциплины являются последовательное изучение содержательно связанных между собой разделов (тем) учебных занятий. Результаты текущего контроля и промежуточной аттестации позволяют определить уровень освоения компетенций обучающимися.</w:t>
      </w:r>
    </w:p>
    <w:p w:rsidR="00A15F26" w:rsidRPr="00EA674C" w:rsidRDefault="004E4081">
      <w:pPr>
        <w:pStyle w:val="1"/>
        <w:shd w:val="clear" w:color="auto" w:fill="auto"/>
        <w:spacing w:after="320"/>
        <w:ind w:firstLine="660"/>
        <w:rPr>
          <w:color w:val="000000" w:themeColor="text1"/>
        </w:rPr>
      </w:pPr>
      <w:r w:rsidRPr="00EA674C">
        <w:rPr>
          <w:color w:val="000000" w:themeColor="text1"/>
        </w:rPr>
        <w:t>Планируемые результаты обучения приведены в разделе 1 РПД.</w:t>
      </w:r>
      <w:r w:rsidRPr="00EA674C">
        <w:rPr>
          <w:color w:val="000000" w:themeColor="text1"/>
        </w:rPr>
        <w:br w:type="page"/>
      </w:r>
    </w:p>
    <w:p w:rsidR="00A15F26" w:rsidRPr="00EA674C" w:rsidRDefault="004E4081">
      <w:pPr>
        <w:pStyle w:val="11"/>
        <w:keepNext/>
        <w:keepLines/>
        <w:shd w:val="clear" w:color="auto" w:fill="auto"/>
        <w:spacing w:after="0"/>
        <w:rPr>
          <w:color w:val="000000" w:themeColor="text1"/>
        </w:rPr>
      </w:pPr>
      <w:bookmarkStart w:id="3" w:name="bookmark2"/>
      <w:r w:rsidRPr="00EA674C">
        <w:rPr>
          <w:color w:val="000000" w:themeColor="text1"/>
        </w:rPr>
        <w:lastRenderedPageBreak/>
        <w:t>Матрица оценки результатов обучения по дисциплине</w:t>
      </w:r>
      <w:bookmarkEnd w:id="3"/>
    </w:p>
    <w:p w:rsidR="009A2D35" w:rsidRPr="00EA674C" w:rsidRDefault="009A2D35">
      <w:pPr>
        <w:pStyle w:val="11"/>
        <w:keepNext/>
        <w:keepLines/>
        <w:shd w:val="clear" w:color="auto" w:fill="auto"/>
        <w:spacing w:after="0"/>
        <w:rPr>
          <w:color w:val="000000" w:themeColor="text1"/>
        </w:rPr>
      </w:pPr>
    </w:p>
    <w:tbl>
      <w:tblPr>
        <w:tblOverlap w:val="never"/>
        <w:tblW w:w="1020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3118"/>
        <w:gridCol w:w="2552"/>
        <w:gridCol w:w="992"/>
        <w:gridCol w:w="1276"/>
        <w:gridCol w:w="850"/>
      </w:tblGrid>
      <w:tr w:rsidR="00EA674C" w:rsidRPr="00EA674C" w:rsidTr="00AD2237">
        <w:trPr>
          <w:trHeight w:hRule="exact" w:val="4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674C">
              <w:rPr>
                <w:rFonts w:ascii="Times New Roman" w:hAnsi="Times New Roman" w:cs="Times New Roman"/>
                <w:color w:val="000000" w:themeColor="text1"/>
              </w:rPr>
              <w:t>Код компетенции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674C">
              <w:rPr>
                <w:rFonts w:ascii="Times New Roman" w:hAnsi="Times New Roman" w:cs="Times New Roman"/>
                <w:color w:val="000000" w:themeColor="text1"/>
              </w:rPr>
              <w:t>Планируемые результаты обучения(показатели оценивания компетенций)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Оценочные средства/формы контроля</w:t>
            </w:r>
          </w:p>
        </w:tc>
      </w:tr>
      <w:tr w:rsidR="00EA674C" w:rsidRPr="00EA674C" w:rsidTr="00AD2237">
        <w:trPr>
          <w:trHeight w:hRule="exact" w:val="852"/>
        </w:trPr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pStyle w:val="a5"/>
              <w:shd w:val="clear" w:color="auto" w:fill="auto"/>
              <w:spacing w:line="23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Опрос по темам лабораторных и практических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Тестовые</w:t>
            </w:r>
          </w:p>
          <w:p w:rsidR="00084AE9" w:rsidRPr="00EA674C" w:rsidRDefault="00084AE9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Подготовка докладов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AE9" w:rsidRPr="00EA674C" w:rsidRDefault="00084AE9" w:rsidP="00AD2237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Сдача</w:t>
            </w:r>
          </w:p>
          <w:p w:rsidR="00084AE9" w:rsidRPr="00EA674C" w:rsidRDefault="00084AE9" w:rsidP="00AD2237">
            <w:pPr>
              <w:pStyle w:val="a5"/>
              <w:shd w:val="clear" w:color="auto" w:fill="auto"/>
              <w:spacing w:line="23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зачета</w:t>
            </w:r>
          </w:p>
        </w:tc>
      </w:tr>
      <w:tr w:rsidR="00EA674C" w:rsidRPr="00EA674C" w:rsidTr="004B6FE2">
        <w:trPr>
          <w:trHeight w:hRule="exact" w:val="285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A2D35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B6FE2" w:rsidRPr="00EA674C" w:rsidRDefault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A2D35" w:rsidRPr="00EA674C" w:rsidRDefault="009A2D35" w:rsidP="004B6FE2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color w:val="000000" w:themeColor="text1"/>
                <w:sz w:val="24"/>
                <w:szCs w:val="24"/>
              </w:rPr>
              <w:t>ПКС-</w:t>
            </w:r>
            <w:r w:rsidR="004B6FE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2D35" w:rsidRPr="00EA674C" w:rsidRDefault="004B6FE2" w:rsidP="004B6FE2">
            <w:pPr>
              <w:pStyle w:val="a5"/>
              <w:shd w:val="clear" w:color="auto" w:fill="auto"/>
              <w:spacing w:line="22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З</w:t>
            </w:r>
            <w:r w:rsidR="009A2D35" w:rsidRPr="00EA674C">
              <w:rPr>
                <w:b/>
                <w:bCs/>
                <w:color w:val="000000" w:themeColor="text1"/>
                <w:sz w:val="24"/>
                <w:szCs w:val="24"/>
              </w:rPr>
              <w:t>нает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9A2D35" w:rsidRPr="00EA674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B6FE2">
              <w:rPr>
                <w:color w:val="000000" w:themeColor="text1"/>
                <w:sz w:val="24"/>
                <w:szCs w:val="24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  <w:p w:rsidR="009A2D35" w:rsidRPr="00EA674C" w:rsidRDefault="009A2D35" w:rsidP="004B6FE2">
            <w:pPr>
              <w:pStyle w:val="a5"/>
              <w:shd w:val="clear" w:color="auto" w:fill="auto"/>
              <w:spacing w:line="22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</w:tr>
      <w:tr w:rsidR="00EA674C" w:rsidRPr="00EA674C" w:rsidTr="004B6FE2">
        <w:trPr>
          <w:trHeight w:hRule="exact" w:val="3178"/>
        </w:trPr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2D35" w:rsidRPr="00EA674C" w:rsidRDefault="004B6FE2" w:rsidP="004B6FE2">
            <w:pPr>
              <w:pStyle w:val="a5"/>
              <w:shd w:val="clear" w:color="auto" w:fill="auto"/>
              <w:spacing w:line="22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У</w:t>
            </w:r>
            <w:r w:rsidR="009A2D35" w:rsidRPr="00EA674C">
              <w:rPr>
                <w:b/>
                <w:bCs/>
                <w:color w:val="000000" w:themeColor="text1"/>
                <w:sz w:val="24"/>
                <w:szCs w:val="24"/>
              </w:rPr>
              <w:t>меет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9A2D35" w:rsidRPr="00EA674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B6FE2">
              <w:rPr>
                <w:bCs/>
                <w:color w:val="000000" w:themeColor="text1"/>
                <w:sz w:val="24"/>
                <w:szCs w:val="24"/>
              </w:rPr>
              <w:t>Использовать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2D35" w:rsidRPr="00EA674C" w:rsidRDefault="0028690B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</w:tr>
      <w:tr w:rsidR="00EA674C" w:rsidRPr="00EA674C" w:rsidTr="005912C3">
        <w:trPr>
          <w:trHeight w:hRule="exact" w:val="2982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2D35" w:rsidRPr="004B6FE2" w:rsidRDefault="004B6FE2" w:rsidP="004B6FE2">
            <w:pPr>
              <w:pStyle w:val="a5"/>
              <w:shd w:val="clear" w:color="auto" w:fill="auto"/>
              <w:spacing w:line="22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r w:rsidR="009D6048" w:rsidRPr="00EA674C">
              <w:rPr>
                <w:b/>
                <w:bCs/>
                <w:color w:val="000000" w:themeColor="text1"/>
                <w:sz w:val="24"/>
                <w:szCs w:val="24"/>
              </w:rPr>
              <w:t>ладее</w:t>
            </w:r>
            <w:r w:rsidR="009A2D35" w:rsidRPr="00EA674C">
              <w:rPr>
                <w:b/>
                <w:bCs/>
                <w:color w:val="000000" w:themeColor="text1"/>
                <w:sz w:val="24"/>
                <w:szCs w:val="24"/>
              </w:rPr>
              <w:t>т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9A2D35" w:rsidRPr="00EA674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B6FE2">
              <w:rPr>
                <w:bCs/>
                <w:color w:val="000000" w:themeColor="text1"/>
                <w:sz w:val="24"/>
                <w:szCs w:val="24"/>
              </w:rPr>
              <w:t xml:space="preserve">Иметь навыки работы с </w:t>
            </w:r>
            <w:proofErr w:type="spellStart"/>
            <w:r w:rsidRPr="004B6FE2">
              <w:rPr>
                <w:bCs/>
                <w:color w:val="000000" w:themeColor="text1"/>
                <w:sz w:val="24"/>
                <w:szCs w:val="24"/>
              </w:rPr>
              <w:t>дефектоскопными</w:t>
            </w:r>
            <w:proofErr w:type="spellEnd"/>
            <w:r w:rsidRPr="004B6FE2">
              <w:rPr>
                <w:bCs/>
                <w:color w:val="000000" w:themeColor="text1"/>
                <w:sz w:val="24"/>
                <w:szCs w:val="24"/>
              </w:rPr>
              <w:t xml:space="preserve"> средствами, расшифровками </w:t>
            </w:r>
            <w:proofErr w:type="spellStart"/>
            <w:r w:rsidRPr="004B6FE2">
              <w:rPr>
                <w:bCs/>
                <w:color w:val="000000" w:themeColor="text1"/>
                <w:sz w:val="24"/>
                <w:szCs w:val="24"/>
              </w:rPr>
              <w:t>дефектограмм</w:t>
            </w:r>
            <w:proofErr w:type="spellEnd"/>
            <w:r w:rsidRPr="004B6FE2">
              <w:rPr>
                <w:bCs/>
                <w:color w:val="000000" w:themeColor="text1"/>
                <w:sz w:val="24"/>
                <w:szCs w:val="24"/>
              </w:rPr>
              <w:t>, оформлением заключений по проведенным измерениям</w:t>
            </w:r>
          </w:p>
          <w:p w:rsidR="009A2D35" w:rsidRPr="00EA674C" w:rsidRDefault="009A2D35" w:rsidP="0097794F">
            <w:pPr>
              <w:pStyle w:val="a5"/>
              <w:shd w:val="clear" w:color="auto" w:fill="auto"/>
              <w:spacing w:line="228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2D35" w:rsidRPr="00EA674C" w:rsidRDefault="009A2D35" w:rsidP="004018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674C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2D35" w:rsidRPr="00EA674C" w:rsidRDefault="009A2D35" w:rsidP="004018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674C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D35" w:rsidRPr="00EA674C" w:rsidRDefault="009A2D35">
            <w:pPr>
              <w:pStyle w:val="a5"/>
              <w:shd w:val="clear" w:color="auto" w:fill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A674C">
              <w:rPr>
                <w:b/>
                <w:bCs/>
                <w:color w:val="000000" w:themeColor="text1"/>
                <w:sz w:val="24"/>
                <w:szCs w:val="24"/>
              </w:rPr>
              <w:t>+</w:t>
            </w:r>
          </w:p>
        </w:tc>
      </w:tr>
    </w:tbl>
    <w:p w:rsidR="00A15F26" w:rsidRPr="00EA674C" w:rsidRDefault="00A15F26">
      <w:pPr>
        <w:spacing w:line="14" w:lineRule="exact"/>
        <w:rPr>
          <w:color w:val="000000" w:themeColor="text1"/>
        </w:rPr>
      </w:pPr>
    </w:p>
    <w:p w:rsidR="009A2D35" w:rsidRPr="00EA674C" w:rsidRDefault="009A2D35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9A2D35" w:rsidRPr="00EA674C" w:rsidRDefault="009A2D35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9A2D35" w:rsidRPr="00EA674C" w:rsidRDefault="009A2D35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AD2237" w:rsidRPr="00EA674C" w:rsidRDefault="00AD2237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sectPr w:rsidR="00AD2237" w:rsidRPr="00EA674C" w:rsidSect="00493663">
          <w:footerReference w:type="default" r:id="rId8"/>
          <w:pgSz w:w="11900" w:h="16840"/>
          <w:pgMar w:top="1067" w:right="806" w:bottom="1407" w:left="941" w:header="0" w:footer="3" w:gutter="0"/>
          <w:cols w:space="720"/>
          <w:noEndnote/>
          <w:docGrid w:linePitch="360"/>
        </w:sectPr>
      </w:pPr>
    </w:p>
    <w:p w:rsidR="00333AC5" w:rsidRPr="00EA674C" w:rsidRDefault="00333AC5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lastRenderedPageBreak/>
        <w:t>Критерии и шкалы оценивания результатов обучения на каждом этапе контроля</w:t>
      </w:r>
    </w:p>
    <w:p w:rsidR="005965F6" w:rsidRPr="00EA674C" w:rsidRDefault="005965F6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29259E" w:rsidRPr="00EA674C" w:rsidRDefault="00333AC5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Критерии формирования оценок по защите лабораторных и</w:t>
      </w:r>
    </w:p>
    <w:p w:rsidR="00333AC5" w:rsidRPr="00EA674C" w:rsidRDefault="00333AC5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 практическ</w:t>
      </w:r>
      <w:r w:rsidR="00084AE9"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их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 работ</w:t>
      </w:r>
    </w:p>
    <w:p w:rsidR="005965F6" w:rsidRPr="00EA674C" w:rsidRDefault="005965F6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Отлично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(5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баллов)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ставится за работу, выполненную полностью без ошибок и недочетов. Обучающийся грамотно и исчерпывающе отвечает на все встречные вопросы преподавателя. </w:t>
      </w: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Хорошо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(4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балла)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ставится за работу, выполненную полностью, но при наличии в ней не более одной негрубой ошибки и одного недочета, не более трех недочетов. При ответах на вопросы преподавателя обучающийся допустил не более </w:t>
      </w:r>
      <w:proofErr w:type="gramStart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двух  ошибок</w:t>
      </w:r>
      <w:proofErr w:type="gramEnd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. </w:t>
      </w: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(3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балла)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При ответах на вопросы преподавателя обучающийся допустил более трѐх ошибок.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Неудовлетворительно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(0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баллов)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ставится за работу, если число ошибок и недочетов превысило норму для оценки 3 или правильно выполнено менее 2/3 всей работы.</w:t>
      </w:r>
    </w:p>
    <w:p w:rsidR="005965F6" w:rsidRPr="00EA674C" w:rsidRDefault="005965F6" w:rsidP="009D6048">
      <w:pPr>
        <w:widowControl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Критерии формирования оценок по выполнению тестовых заданий</w:t>
      </w:r>
    </w:p>
    <w:p w:rsidR="005965F6" w:rsidRPr="00EA674C" w:rsidRDefault="005965F6" w:rsidP="009D6048">
      <w:pPr>
        <w:widowControl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Отлично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(5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баллов)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100 – 90%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от общего объема заданных тестовых вопросов. </w:t>
      </w: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Хорошо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(4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балла)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89 – 70%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от общего объема заданных тестовых вопросов.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(3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балла)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69 – 60%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от общего объема заданных тестовых вопросов. </w:t>
      </w:r>
    </w:p>
    <w:p w:rsidR="00333AC5" w:rsidRPr="00EA674C" w:rsidRDefault="00333AC5" w:rsidP="009D6048">
      <w:pPr>
        <w:widowControl/>
        <w:autoSpaceDE w:val="0"/>
        <w:autoSpaceDN w:val="0"/>
        <w:adjustRightInd w:val="0"/>
        <w:spacing w:after="120"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Неудовлетворительно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(0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баллов) - 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менее 59% от общего объема заданных тестовых вопросов.</w:t>
      </w: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Критерии формирования оценок по подготовке докладов</w:t>
      </w:r>
    </w:p>
    <w:p w:rsidR="005965F6" w:rsidRPr="00EA674C" w:rsidRDefault="005965F6" w:rsidP="009D6048">
      <w:pPr>
        <w:widowControl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Отлично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(5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баллов)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обучающийся показал глубокие знания материала по поставленным </w:t>
      </w:r>
      <w:proofErr w:type="gramStart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вопросам,  грамотно</w:t>
      </w:r>
      <w:proofErr w:type="gramEnd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, логично его излагает, структурировал и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lastRenderedPageBreak/>
        <w:t xml:space="preserve">детализировал информацию, информация представлена в переработанном виде.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Хорошо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(4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балла)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обучающийся твердо знает материал, грамотно его излагает, не допускает существенных неточностей в ответе на вопросы, представляет наглядный материал, помогающий слушателям запомнить основные пункты выступления.</w:t>
      </w: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(3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балла)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обучающийся имеет знания основного материала по поставленным вопросам, но не усвоил его деталей, допускает отдельные неточности.</w:t>
      </w:r>
    </w:p>
    <w:p w:rsidR="00333AC5" w:rsidRPr="00EA674C" w:rsidRDefault="00333AC5" w:rsidP="009D6048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Неудовлетворительно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(0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баллов)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обучающийся допускает грубые ошибки в ответе на поставленные вопросы, демонстрирует отсутствие необходимой информации в презентации.</w:t>
      </w:r>
    </w:p>
    <w:p w:rsidR="00333AC5" w:rsidRPr="00EA674C" w:rsidRDefault="00333AC5" w:rsidP="00084AE9">
      <w:pPr>
        <w:widowControl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Критерии и шкала оценивания уровней освоения компетенций</w:t>
      </w:r>
    </w:p>
    <w:p w:rsidR="004D3B00" w:rsidRPr="00EA674C" w:rsidRDefault="004D3B00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noProof/>
          <w:color w:val="000000" w:themeColor="text1"/>
          <w:lang w:bidi="ar-SA"/>
        </w:rPr>
        <w:drawing>
          <wp:inline distT="0" distB="0" distL="0" distR="0">
            <wp:extent cx="6152515" cy="4905375"/>
            <wp:effectExtent l="1905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00" w:rsidRPr="00EA674C" w:rsidRDefault="004D3B00" w:rsidP="00333AC5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4D3B00" w:rsidP="00084AE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Оценка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зачтено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соответствует критериям оценок от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отлично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до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удовлетворительно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». </w:t>
      </w:r>
    </w:p>
    <w:p w:rsidR="004D3B00" w:rsidRPr="00EA674C" w:rsidRDefault="004D3B00" w:rsidP="00084AE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Оценка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не зачтено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соответствует критерию оценки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неудовлетворительно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».</w:t>
      </w:r>
    </w:p>
    <w:p w:rsidR="004D3B00" w:rsidRPr="00EA674C" w:rsidRDefault="00333AC5" w:rsidP="005965F6">
      <w:pPr>
        <w:pStyle w:val="a8"/>
        <w:widowControl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lastRenderedPageBreak/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5965F6" w:rsidRPr="00EA674C" w:rsidRDefault="005965F6" w:rsidP="005965F6">
      <w:pPr>
        <w:pStyle w:val="a8"/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DA24EE">
      <w:pPr>
        <w:widowControl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Перечень оценочных средств по дисциплине, их краткая характеристика </w:t>
      </w:r>
      <w:proofErr w:type="gramStart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и  представление</w:t>
      </w:r>
      <w:proofErr w:type="gramEnd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 оценочного средства в фонде приведены в таблице.</w:t>
      </w:r>
    </w:p>
    <w:p w:rsidR="005965F6" w:rsidRPr="00EA674C" w:rsidRDefault="005965F6" w:rsidP="004D3B00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Перечень оценочных средств для текущего контроля и промежуточной аттестации по дисциплине</w:t>
      </w:r>
    </w:p>
    <w:p w:rsidR="004D3B00" w:rsidRPr="00EA674C" w:rsidRDefault="004D3B00" w:rsidP="004D3B00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5731"/>
        <w:gridCol w:w="2501"/>
      </w:tblGrid>
      <w:tr w:rsidR="00EA674C" w:rsidRPr="00EA674C">
        <w:trPr>
          <w:trHeight w:val="84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Наименование</w:t>
            </w:r>
          </w:p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оценочного</w:t>
            </w:r>
          </w:p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средства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Краткая характеристика оценочного средства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Представление оценочного средства в фонде</w:t>
            </w:r>
          </w:p>
        </w:tc>
      </w:tr>
      <w:tr w:rsidR="00EA674C" w:rsidRPr="00EA674C">
        <w:trPr>
          <w:trHeight w:val="288"/>
        </w:trPr>
        <w:tc>
          <w:tcPr>
            <w:tcW w:w="100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D3B00" w:rsidRPr="00EA674C" w:rsidRDefault="004D3B00" w:rsidP="009D6048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Текущий контроль</w:t>
            </w:r>
          </w:p>
        </w:tc>
      </w:tr>
      <w:tr w:rsidR="00EA674C" w:rsidRPr="00EA674C">
        <w:trPr>
          <w:trHeight w:val="166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Опрос по</w:t>
            </w:r>
            <w:r w:rsidR="00084AE9"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</w:t>
            </w: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темам</w:t>
            </w:r>
            <w:r w:rsidR="00084AE9"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</w:t>
            </w: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лабораторных</w:t>
            </w:r>
            <w:r w:rsidR="00084AE9"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</w:t>
            </w: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и</w:t>
            </w:r>
            <w:r w:rsidR="00084AE9"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</w:t>
            </w: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практическ</w:t>
            </w:r>
            <w:r w:rsidR="00084AE9"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их </w:t>
            </w: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работ</w:t>
            </w:r>
          </w:p>
          <w:p w:rsidR="00084AE9" w:rsidRPr="00EA674C" w:rsidRDefault="00084AE9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  <w:p w:rsidR="00084AE9" w:rsidRPr="00EA674C" w:rsidRDefault="00084AE9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Средство контроля, организованное как устный</w:t>
            </w:r>
          </w:p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публичный отчет обучающегося о результатах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выполнения практической/лабораторной работы по конкретной теме изучаемой дисциплины, с последующими ответами на вопросы преподавателя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Вопросы по темам</w:t>
            </w:r>
          </w:p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практических/</w:t>
            </w:r>
          </w:p>
          <w:p w:rsidR="004D3B00" w:rsidRPr="00EA674C" w:rsidRDefault="004D3B00" w:rsidP="00084AE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лабораторных работ. Критерии оценки приведены в п. 2</w:t>
            </w:r>
          </w:p>
        </w:tc>
      </w:tr>
      <w:tr w:rsidR="00EA674C" w:rsidRPr="00EA674C">
        <w:trPr>
          <w:trHeight w:val="166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Тестовые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задания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Система стандартизированных заданий,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позволяющая автоматизировать процедуру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измерения уровня знаний и умений обучающегося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Фонд тестовых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заданий по разделам и темам. Инструкция по выполнению.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Критерии оценки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приведены в п. 2</w:t>
            </w:r>
          </w:p>
        </w:tc>
      </w:tr>
      <w:tr w:rsidR="00EA674C" w:rsidRPr="00EA674C">
        <w:trPr>
          <w:trHeight w:val="1397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Доклад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Продукт самостоятельной работы обучающегося,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представляющий собой публичное выступление по представлению полученных результатов решения определенной учебно-практической, учебно</w:t>
            </w: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softHyphen/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исследовательской или научной темы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Темы докладов.</w:t>
            </w:r>
          </w:p>
          <w:p w:rsidR="004D3B00" w:rsidRPr="00EA674C" w:rsidRDefault="004D3B00" w:rsidP="006C22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EA674C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Критерии оценки приведены в п. 2</w:t>
            </w:r>
          </w:p>
        </w:tc>
      </w:tr>
    </w:tbl>
    <w:p w:rsidR="004D3B00" w:rsidRPr="00EA674C" w:rsidRDefault="004D3B00" w:rsidP="00333AC5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4D3B00" w:rsidRPr="00EA674C" w:rsidRDefault="004D3B00" w:rsidP="00333AC5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4D3B00" w:rsidRPr="00EA674C" w:rsidRDefault="004D3B00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084AE9" w:rsidRPr="00EA674C" w:rsidRDefault="00084AE9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6C220A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6C220A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6C220A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6C220A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6C220A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6C220A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color w:val="000000" w:themeColor="text1"/>
          <w:sz w:val="20"/>
          <w:szCs w:val="20"/>
          <w:lang w:bidi="ar-SA"/>
        </w:rPr>
      </w:pPr>
      <w:proofErr w:type="gramStart"/>
      <w:r w:rsidRPr="00EA674C">
        <w:rPr>
          <w:rFonts w:ascii="Arial CYR" w:hAnsi="Arial CYR" w:cs="Arial CYR"/>
          <w:color w:val="000000" w:themeColor="text1"/>
          <w:sz w:val="20"/>
          <w:szCs w:val="20"/>
          <w:lang w:bidi="ar-SA"/>
        </w:rPr>
        <w:lastRenderedPageBreak/>
        <w:t>МИНИСТЕРСТВО  ТРАНСПОРТА</w:t>
      </w:r>
      <w:proofErr w:type="gramEnd"/>
      <w:r w:rsidRPr="00EA674C">
        <w:rPr>
          <w:rFonts w:ascii="Arial CYR" w:hAnsi="Arial CYR" w:cs="Arial CYR"/>
          <w:color w:val="000000" w:themeColor="text1"/>
          <w:sz w:val="20"/>
          <w:szCs w:val="20"/>
          <w:lang w:bidi="ar-SA"/>
        </w:rPr>
        <w:t xml:space="preserve">  РОССИЙСКОЙ  ФЕДЕРАЦИИ</w:t>
      </w:r>
    </w:p>
    <w:p w:rsidR="00333AC5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</w:pPr>
      <w:proofErr w:type="gramStart"/>
      <w:r w:rsidRPr="00EA674C"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  <w:t>ФЕДЕРАЛЬНОЕ  АГЕНТСТВО</w:t>
      </w:r>
      <w:proofErr w:type="gramEnd"/>
      <w:r w:rsidRPr="00EA674C"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  <w:t xml:space="preserve">  ЖЕЛЕЗНОДОРОЖНОГО  ТРАНСПОРТА</w:t>
      </w:r>
    </w:p>
    <w:p w:rsidR="00333AC5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color w:val="000000" w:themeColor="text1"/>
          <w:sz w:val="14"/>
          <w:szCs w:val="14"/>
          <w:lang w:bidi="ar-SA"/>
        </w:rPr>
      </w:pPr>
      <w:r w:rsidRPr="00EA674C">
        <w:rPr>
          <w:rFonts w:ascii="Arial CYR" w:hAnsi="Arial CYR" w:cs="Arial CYR"/>
          <w:color w:val="000000" w:themeColor="text1"/>
          <w:sz w:val="14"/>
          <w:szCs w:val="14"/>
          <w:lang w:bidi="ar-SA"/>
        </w:rPr>
        <w:t xml:space="preserve">ФЕДЕРАЛЬНОЕ ГОСУДАРСТВЕННОЕ БЮДЖЕТНОЕ ОБРАЗОВАТЕЛЬНОЕ УЧРЕЖДЕНИЕ </w:t>
      </w:r>
      <w:proofErr w:type="gramStart"/>
      <w:r w:rsidRPr="00EA674C">
        <w:rPr>
          <w:rFonts w:ascii="Arial CYR" w:hAnsi="Arial CYR" w:cs="Arial CYR"/>
          <w:color w:val="000000" w:themeColor="text1"/>
          <w:sz w:val="14"/>
          <w:szCs w:val="14"/>
          <w:lang w:bidi="ar-SA"/>
        </w:rPr>
        <w:t>ВЫСШЕГО  ОБРАЗОВАНИЯ</w:t>
      </w:r>
      <w:proofErr w:type="gramEnd"/>
    </w:p>
    <w:p w:rsidR="00333AC5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  <w:t>САМАРСКИЙ ГОСУДАРСТВЕННЫЙ УНИВЕРСИТЕТ ПУТЕЙ СООБЩЕНИЯ</w:t>
      </w:r>
    </w:p>
    <w:p w:rsidR="00333AC5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  <w:t>(СамГУПС)</w:t>
      </w:r>
    </w:p>
    <w:p w:rsidR="004D3B00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Факультет 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Строительство железных дорог и информационные </w:t>
      </w:r>
      <w:proofErr w:type="gramStart"/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>технологии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 xml:space="preserve">»   </w:t>
      </w:r>
      <w:proofErr w:type="gramEnd"/>
      <w:r w:rsidRPr="00EA674C">
        <w:rPr>
          <w:rFonts w:ascii="Times New Roman" w:hAnsi="Times New Roman" w:cs="Times New Roman"/>
          <w:color w:val="000000" w:themeColor="text1"/>
          <w:lang w:bidi="ar-SA"/>
        </w:rPr>
        <w:t xml:space="preserve">                         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Кафедра 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>Путь и путевое хозяйство</w:t>
      </w:r>
      <w:r w:rsidR="004D3B00" w:rsidRPr="00EA674C">
        <w:rPr>
          <w:rFonts w:ascii="Times New Roman" w:hAnsi="Times New Roman" w:cs="Times New Roman"/>
          <w:color w:val="000000" w:themeColor="text1"/>
          <w:lang w:bidi="ar-SA"/>
        </w:rPr>
        <w:t>»</w:t>
      </w:r>
    </w:p>
    <w:p w:rsidR="004D3B00" w:rsidRPr="00EA674C" w:rsidRDefault="004D3B00" w:rsidP="00333AC5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4D3B00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Темы лабораторных/практической работ</w:t>
      </w:r>
    </w:p>
    <w:p w:rsidR="005965F6" w:rsidRPr="00EA674C" w:rsidRDefault="005965F6" w:rsidP="004D3B00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1. 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№1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«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Внутренние заводские дефекты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»</w:t>
      </w: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2.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№2 «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Поверхностные дефекты металлургического происхождения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3.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№3 «</w:t>
      </w:r>
      <w:r w:rsidR="0013500A"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Дефекты геометрии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4.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№4 «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Дефекты сварки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5.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№5 «</w:t>
      </w:r>
      <w:r w:rsidR="0013500A"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Дефекты шлифования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6.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№6 «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Повреждения головки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7.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№7 «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Повреждения шейки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» </w:t>
      </w:r>
    </w:p>
    <w:p w:rsidR="004D3B00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8.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№8 «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Дефекты и повреждения шейки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»</w:t>
      </w:r>
    </w:p>
    <w:p w:rsidR="00333AC5" w:rsidRPr="00EA674C" w:rsidRDefault="00333AC5" w:rsidP="00084AE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9. 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Лабораторная работа </w:t>
      </w:r>
      <w:r w:rsidR="0013500A"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№9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«</w:t>
      </w:r>
      <w:r w:rsidR="0013500A"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Изломы рельсов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»</w:t>
      </w:r>
    </w:p>
    <w:p w:rsidR="005965F6" w:rsidRPr="00EA674C" w:rsidRDefault="005965F6" w:rsidP="00333AC5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4D3B00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Критерии оценки:</w:t>
      </w:r>
    </w:p>
    <w:p w:rsidR="005965F6" w:rsidRPr="00EA674C" w:rsidRDefault="005965F6" w:rsidP="004D3B00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13500A" w:rsidRPr="00EA674C" w:rsidRDefault="00333AC5" w:rsidP="00084AE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оценка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отлично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выставляется обучающемуся за работу, выполненную полностью без ошибок и недочетов. Обучающийся грамотно и исчерпывающе отвечает на все встречные вопросы преподавателя; </w:t>
      </w:r>
    </w:p>
    <w:p w:rsidR="00333AC5" w:rsidRPr="00EA674C" w:rsidRDefault="00333AC5" w:rsidP="00084AE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оценка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хорошо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выставляется обучающемуся за работу, выполненную полностью, но при наличии в ней не более одной негрубой ошибки и одного </w:t>
      </w:r>
    </w:p>
    <w:p w:rsidR="0013500A" w:rsidRPr="00EA674C" w:rsidRDefault="00333AC5" w:rsidP="00084AE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недочета, не более трех недочетов. При ответах на вопросы преподавателя обучающийся допустил не более </w:t>
      </w:r>
      <w:proofErr w:type="gramStart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двух  ошибок</w:t>
      </w:r>
      <w:proofErr w:type="gramEnd"/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; </w:t>
      </w:r>
    </w:p>
    <w:p w:rsidR="0013500A" w:rsidRPr="00EA674C" w:rsidRDefault="00333AC5" w:rsidP="00084AE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оценка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выставляется обучающемуся за работу, если он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При ответах на вопросы преподавателя обучающийся допустил более трѐх ошибок.</w:t>
      </w:r>
    </w:p>
    <w:p w:rsidR="00333AC5" w:rsidRPr="00EA674C" w:rsidRDefault="00333AC5" w:rsidP="006C220A">
      <w:pPr>
        <w:widowControl/>
        <w:autoSpaceDE w:val="0"/>
        <w:autoSpaceDN w:val="0"/>
        <w:adjustRightInd w:val="0"/>
        <w:spacing w:after="120"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оценка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неудовлетворительно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выставляется обучающемуся за работу, если число ошибок и недочетов превысило норму для оценки 3 или правильно выполнено менее 2/3 всей работы.</w:t>
      </w:r>
    </w:p>
    <w:p w:rsidR="0075471D" w:rsidRPr="004B6FE2" w:rsidRDefault="0075471D" w:rsidP="0021064E">
      <w:pPr>
        <w:widowControl/>
        <w:autoSpaceDE w:val="0"/>
        <w:autoSpaceDN w:val="0"/>
        <w:adjustRightInd w:val="0"/>
        <w:ind w:left="3969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21064E">
      <w:pPr>
        <w:widowControl/>
        <w:autoSpaceDE w:val="0"/>
        <w:autoSpaceDN w:val="0"/>
        <w:adjustRightInd w:val="0"/>
        <w:ind w:left="3969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21064E">
      <w:pPr>
        <w:widowControl/>
        <w:autoSpaceDE w:val="0"/>
        <w:autoSpaceDN w:val="0"/>
        <w:adjustRightInd w:val="0"/>
        <w:ind w:left="3969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21064E">
      <w:pPr>
        <w:widowControl/>
        <w:autoSpaceDE w:val="0"/>
        <w:autoSpaceDN w:val="0"/>
        <w:adjustRightInd w:val="0"/>
        <w:ind w:left="3969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21064E">
      <w:pPr>
        <w:widowControl/>
        <w:autoSpaceDE w:val="0"/>
        <w:autoSpaceDN w:val="0"/>
        <w:adjustRightInd w:val="0"/>
        <w:ind w:left="3969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13500A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color w:val="000000" w:themeColor="text1"/>
          <w:sz w:val="20"/>
          <w:szCs w:val="20"/>
          <w:lang w:bidi="ar-SA"/>
        </w:rPr>
      </w:pPr>
      <w:proofErr w:type="gramStart"/>
      <w:r w:rsidRPr="00EA674C">
        <w:rPr>
          <w:rFonts w:ascii="Arial CYR" w:hAnsi="Arial CYR" w:cs="Arial CYR"/>
          <w:color w:val="000000" w:themeColor="text1"/>
          <w:sz w:val="20"/>
          <w:szCs w:val="20"/>
          <w:lang w:bidi="ar-SA"/>
        </w:rPr>
        <w:lastRenderedPageBreak/>
        <w:t>МИНИСТЕРСТВО  ТРАНСПОРТА</w:t>
      </w:r>
      <w:proofErr w:type="gramEnd"/>
      <w:r w:rsidRPr="00EA674C">
        <w:rPr>
          <w:rFonts w:ascii="Arial CYR" w:hAnsi="Arial CYR" w:cs="Arial CYR"/>
          <w:color w:val="000000" w:themeColor="text1"/>
          <w:sz w:val="20"/>
          <w:szCs w:val="20"/>
          <w:lang w:bidi="ar-SA"/>
        </w:rPr>
        <w:t xml:space="preserve">  РОССИЙСКОЙ  ФЕДЕРАЦИИ</w:t>
      </w:r>
    </w:p>
    <w:p w:rsidR="00333AC5" w:rsidRPr="00EA674C" w:rsidRDefault="00333AC5" w:rsidP="0013500A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</w:pPr>
      <w:proofErr w:type="gramStart"/>
      <w:r w:rsidRPr="00EA674C"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  <w:t>ФЕДЕРАЛЬНОЕ  АГЕНТСТВО</w:t>
      </w:r>
      <w:proofErr w:type="gramEnd"/>
      <w:r w:rsidRPr="00EA674C"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  <w:t xml:space="preserve">  ЖЕЛЕЗНОДОРОЖНОГО  ТРАНСПОРТА</w:t>
      </w:r>
    </w:p>
    <w:p w:rsidR="00333AC5" w:rsidRPr="00EA674C" w:rsidRDefault="00333AC5" w:rsidP="0013500A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color w:val="000000" w:themeColor="text1"/>
          <w:sz w:val="14"/>
          <w:szCs w:val="14"/>
          <w:lang w:bidi="ar-SA"/>
        </w:rPr>
      </w:pPr>
      <w:r w:rsidRPr="00EA674C">
        <w:rPr>
          <w:rFonts w:ascii="Arial CYR" w:hAnsi="Arial CYR" w:cs="Arial CYR"/>
          <w:color w:val="000000" w:themeColor="text1"/>
          <w:sz w:val="14"/>
          <w:szCs w:val="14"/>
          <w:lang w:bidi="ar-SA"/>
        </w:rPr>
        <w:t xml:space="preserve">ФЕДЕРАЛЬНОЕ ГОСУДАРСТВЕННОЕ БЮДЖЕТНОЕ ОБРАЗОВАТЕЛЬНОЕ УЧРЕЖДЕНИЕ </w:t>
      </w:r>
      <w:proofErr w:type="gramStart"/>
      <w:r w:rsidRPr="00EA674C">
        <w:rPr>
          <w:rFonts w:ascii="Arial CYR" w:hAnsi="Arial CYR" w:cs="Arial CYR"/>
          <w:color w:val="000000" w:themeColor="text1"/>
          <w:sz w:val="14"/>
          <w:szCs w:val="14"/>
          <w:lang w:bidi="ar-SA"/>
        </w:rPr>
        <w:t>ВЫСШЕГО  ОБРАЗОВАНИЯ</w:t>
      </w:r>
      <w:proofErr w:type="gramEnd"/>
    </w:p>
    <w:p w:rsidR="00333AC5" w:rsidRPr="00EA674C" w:rsidRDefault="00333AC5" w:rsidP="0013500A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  <w:t>САМАРСКИЙ ГОСУДАРСТВЕННЫЙ УНИВЕРСИТЕТ ПУТЕЙ СООБЩЕНИЯ</w:t>
      </w:r>
    </w:p>
    <w:p w:rsidR="00333AC5" w:rsidRPr="00EA674C" w:rsidRDefault="00333AC5" w:rsidP="0013500A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  <w:t>(СамГУПС)</w:t>
      </w:r>
    </w:p>
    <w:p w:rsidR="0013500A" w:rsidRPr="00EA674C" w:rsidRDefault="0013500A" w:rsidP="0013500A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13500A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Факультет 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Строительство железных дорог и информационные </w:t>
      </w:r>
      <w:proofErr w:type="gramStart"/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>технологии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 xml:space="preserve">»   </w:t>
      </w:r>
      <w:proofErr w:type="gramEnd"/>
      <w:r w:rsidRPr="00EA674C">
        <w:rPr>
          <w:rFonts w:ascii="Times New Roman" w:hAnsi="Times New Roman" w:cs="Times New Roman"/>
          <w:color w:val="000000" w:themeColor="text1"/>
          <w:lang w:bidi="ar-SA"/>
        </w:rPr>
        <w:t xml:space="preserve">                         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Кафедра 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>Путь и путевое хозяйство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»</w:t>
      </w:r>
    </w:p>
    <w:p w:rsidR="0013500A" w:rsidRPr="00EA674C" w:rsidRDefault="0013500A" w:rsidP="0013500A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lang w:bidi="ar-SA"/>
        </w:rPr>
      </w:pPr>
    </w:p>
    <w:p w:rsidR="0013500A" w:rsidRPr="00EA674C" w:rsidRDefault="00333AC5" w:rsidP="0013500A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Материалы тестовых заданий</w:t>
      </w:r>
    </w:p>
    <w:p w:rsidR="005965F6" w:rsidRPr="00EA674C" w:rsidRDefault="005965F6" w:rsidP="0013500A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Тема </w:t>
      </w:r>
      <w:r w:rsidR="00401877"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№1 – Внутренние заводские дефекты рельсов.</w:t>
      </w:r>
    </w:p>
    <w:p w:rsidR="00401877" w:rsidRPr="00EA674C" w:rsidRDefault="00333AC5" w:rsidP="005965F6">
      <w:pPr>
        <w:widowControl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Тема </w:t>
      </w:r>
      <w:r w:rsidR="00401877"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№2 – Дефекты геометрии рельсов.</w:t>
      </w:r>
    </w:p>
    <w:p w:rsidR="00401877" w:rsidRPr="00EA674C" w:rsidRDefault="00333AC5" w:rsidP="005965F6">
      <w:pPr>
        <w:widowControl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Тема </w:t>
      </w:r>
      <w:r w:rsidR="00401877"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№3 – Дефекты шлифования рельсов.</w:t>
      </w:r>
    </w:p>
    <w:p w:rsidR="00333AC5" w:rsidRPr="00EA674C" w:rsidRDefault="00333AC5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Тема </w:t>
      </w:r>
      <w:r w:rsidR="00401877"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№4 – Дефекты головки и шейки рельсов.</w:t>
      </w:r>
    </w:p>
    <w:p w:rsidR="005965F6" w:rsidRPr="00EA674C" w:rsidRDefault="005965F6" w:rsidP="005965F6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6C220A">
      <w:pPr>
        <w:widowControl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Критерии оценки:</w:t>
      </w:r>
    </w:p>
    <w:p w:rsidR="005965F6" w:rsidRPr="00EA674C" w:rsidRDefault="005965F6" w:rsidP="00333AC5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</w:p>
    <w:p w:rsidR="006C220A" w:rsidRPr="00EA674C" w:rsidRDefault="00333AC5" w:rsidP="006C220A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оценку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отлично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100 – 90%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от общего объема заданных тестовых вопросов; </w:t>
      </w:r>
    </w:p>
    <w:p w:rsidR="006C220A" w:rsidRPr="00EA674C" w:rsidRDefault="00333AC5" w:rsidP="006C220A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оценку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хорошо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89 – 70%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от общего объема заданных тестовых вопросов;</w:t>
      </w:r>
    </w:p>
    <w:p w:rsidR="00B57F1A" w:rsidRPr="00EA674C" w:rsidRDefault="00333AC5" w:rsidP="006C220A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оценку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»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69 – 60%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от общего объема заданных тестовых вопросов;</w:t>
      </w:r>
    </w:p>
    <w:p w:rsidR="00333AC5" w:rsidRPr="00EA674C" w:rsidRDefault="00333AC5" w:rsidP="006C220A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 xml:space="preserve">- оценку 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«</w:t>
      </w: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неудовлетворительно</w:t>
      </w:r>
      <w:r w:rsidRPr="00EA67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»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 xml:space="preserve">получают обучающиеся с правильным количеством ответов на тестовые вопросы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– </w:t>
      </w:r>
      <w:r w:rsidRPr="00EA674C"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  <w:t>менее 59% от общего объема заданных тестовых вопросов.</w:t>
      </w:r>
    </w:p>
    <w:p w:rsidR="00D41836" w:rsidRPr="00EA674C" w:rsidRDefault="00D41836" w:rsidP="00333AC5">
      <w:pPr>
        <w:widowControl/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4B6FE2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F76B5F" w:rsidRPr="004B6FE2" w:rsidRDefault="00F76B5F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5965F6" w:rsidRPr="00EA674C" w:rsidRDefault="005965F6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75471D" w:rsidRPr="00EA674C" w:rsidRDefault="0075471D" w:rsidP="005965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D41836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color w:val="000000" w:themeColor="text1"/>
          <w:sz w:val="20"/>
          <w:szCs w:val="20"/>
          <w:lang w:bidi="ar-SA"/>
        </w:rPr>
      </w:pPr>
      <w:proofErr w:type="gramStart"/>
      <w:r w:rsidRPr="00EA674C">
        <w:rPr>
          <w:rFonts w:ascii="Arial CYR" w:hAnsi="Arial CYR" w:cs="Arial CYR"/>
          <w:color w:val="000000" w:themeColor="text1"/>
          <w:sz w:val="20"/>
          <w:szCs w:val="20"/>
          <w:lang w:bidi="ar-SA"/>
        </w:rPr>
        <w:lastRenderedPageBreak/>
        <w:t>МИНИСТЕРСТВО  ТРАНСПОРТА</w:t>
      </w:r>
      <w:proofErr w:type="gramEnd"/>
      <w:r w:rsidRPr="00EA674C">
        <w:rPr>
          <w:rFonts w:ascii="Arial CYR" w:hAnsi="Arial CYR" w:cs="Arial CYR"/>
          <w:color w:val="000000" w:themeColor="text1"/>
          <w:sz w:val="20"/>
          <w:szCs w:val="20"/>
          <w:lang w:bidi="ar-SA"/>
        </w:rPr>
        <w:t xml:space="preserve">  РОССИЙСКОЙ  ФЕДЕРАЦИИ</w:t>
      </w:r>
    </w:p>
    <w:p w:rsidR="00333AC5" w:rsidRPr="00EA674C" w:rsidRDefault="00333AC5" w:rsidP="00D41836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</w:pPr>
      <w:proofErr w:type="gramStart"/>
      <w:r w:rsidRPr="00EA674C"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  <w:t>ФЕДЕРАЛЬНОЕ  АГЕНТСТВО</w:t>
      </w:r>
      <w:proofErr w:type="gramEnd"/>
      <w:r w:rsidRPr="00EA674C">
        <w:rPr>
          <w:rFonts w:ascii="Arial CYR" w:hAnsi="Arial CYR" w:cs="Arial CYR"/>
          <w:b/>
          <w:bCs/>
          <w:color w:val="000000" w:themeColor="text1"/>
          <w:sz w:val="22"/>
          <w:szCs w:val="22"/>
          <w:lang w:bidi="ar-SA"/>
        </w:rPr>
        <w:t xml:space="preserve">  ЖЕЛЕЗНОДОРОЖНОГО  ТРАНСПОРТА</w:t>
      </w:r>
    </w:p>
    <w:p w:rsidR="00333AC5" w:rsidRPr="00EA674C" w:rsidRDefault="00333AC5" w:rsidP="00D41836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color w:val="000000" w:themeColor="text1"/>
          <w:sz w:val="14"/>
          <w:szCs w:val="14"/>
          <w:lang w:bidi="ar-SA"/>
        </w:rPr>
      </w:pPr>
      <w:r w:rsidRPr="00EA674C">
        <w:rPr>
          <w:rFonts w:ascii="Arial CYR" w:hAnsi="Arial CYR" w:cs="Arial CYR"/>
          <w:color w:val="000000" w:themeColor="text1"/>
          <w:sz w:val="14"/>
          <w:szCs w:val="14"/>
          <w:lang w:bidi="ar-SA"/>
        </w:rPr>
        <w:t xml:space="preserve">ФЕДЕРАЛЬНОЕ ГОСУДАРСТВЕННОЕ БЮДЖЕТНОЕ ОБРАЗОВАТЕЛЬНОЕ УЧРЕЖДЕНИЕ </w:t>
      </w:r>
      <w:proofErr w:type="gramStart"/>
      <w:r w:rsidRPr="00EA674C">
        <w:rPr>
          <w:rFonts w:ascii="Arial CYR" w:hAnsi="Arial CYR" w:cs="Arial CYR"/>
          <w:color w:val="000000" w:themeColor="text1"/>
          <w:sz w:val="14"/>
          <w:szCs w:val="14"/>
          <w:lang w:bidi="ar-SA"/>
        </w:rPr>
        <w:t>ВЫСШЕГО  ОБРАЗОВАНИЯ</w:t>
      </w:r>
      <w:proofErr w:type="gramEnd"/>
    </w:p>
    <w:p w:rsidR="00333AC5" w:rsidRPr="00EA674C" w:rsidRDefault="00333AC5" w:rsidP="00D41836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  <w:t>САМАРСКИЙ ГОСУДАРСТВЕННЫЙ УНИВЕРСИТЕТ ПУТЕЙ СООБЩЕНИЯ</w:t>
      </w:r>
    </w:p>
    <w:p w:rsidR="00333AC5" w:rsidRPr="00EA674C" w:rsidRDefault="00333AC5" w:rsidP="00D41836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  <w:t>(СамГУПС)</w:t>
      </w:r>
    </w:p>
    <w:p w:rsidR="005965F6" w:rsidRPr="00EA674C" w:rsidRDefault="005965F6" w:rsidP="00D41836">
      <w:pPr>
        <w:widowControl/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color w:val="000000" w:themeColor="text1"/>
          <w:sz w:val="28"/>
          <w:szCs w:val="28"/>
          <w:lang w:bidi="ar-SA"/>
        </w:rPr>
      </w:pPr>
    </w:p>
    <w:p w:rsidR="00333AC5" w:rsidRPr="00EA674C" w:rsidRDefault="00333AC5" w:rsidP="00D41836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lang w:bidi="ar-SA"/>
        </w:rPr>
      </w:pP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Факультет 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Строительство железных дорог и информационные </w:t>
      </w:r>
      <w:proofErr w:type="gramStart"/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>технологии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 xml:space="preserve">»   </w:t>
      </w:r>
      <w:proofErr w:type="gramEnd"/>
      <w:r w:rsidRPr="00EA674C">
        <w:rPr>
          <w:rFonts w:ascii="Times New Roman" w:hAnsi="Times New Roman" w:cs="Times New Roman"/>
          <w:color w:val="000000" w:themeColor="text1"/>
          <w:lang w:bidi="ar-SA"/>
        </w:rPr>
        <w:t xml:space="preserve">                         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 xml:space="preserve">Кафедра 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«</w:t>
      </w:r>
      <w:r w:rsidRPr="00EA674C">
        <w:rPr>
          <w:rFonts w:ascii="Times New Roman CYR" w:hAnsi="Times New Roman CYR" w:cs="Times New Roman CYR"/>
          <w:color w:val="000000" w:themeColor="text1"/>
          <w:lang w:bidi="ar-SA"/>
        </w:rPr>
        <w:t>Путь и путевое хозяйство</w:t>
      </w:r>
      <w:r w:rsidRPr="00EA674C">
        <w:rPr>
          <w:rFonts w:ascii="Times New Roman" w:hAnsi="Times New Roman" w:cs="Times New Roman"/>
          <w:color w:val="000000" w:themeColor="text1"/>
          <w:lang w:bidi="ar-SA"/>
        </w:rPr>
        <w:t>»</w:t>
      </w:r>
    </w:p>
    <w:p w:rsidR="005965F6" w:rsidRPr="00EA674C" w:rsidRDefault="005965F6" w:rsidP="006C220A">
      <w:pPr>
        <w:widowControl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</w:pPr>
      <w:r w:rsidRPr="00EA674C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bidi="ar-SA"/>
        </w:rPr>
        <w:t>Контрольные вопросы к зачету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требования к рельсам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Категории и типы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Маркировка рельсов производства различных заводов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Химический состав рельсово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стали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Макроструктура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Микроструктура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Неметаллические включения и газы в рельсовой стали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Механические свойства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дефектов и повреждений рельсов в эксплуатации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до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эксплуатационные дефекты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Внутренние заводские дефекты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Поверхностные дефекты рельсов металлургического происхождения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Дефекты геометрии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6C220A">
      <w:pPr>
        <w:pStyle w:val="a8"/>
        <w:widowControl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Дефекты электромагнитной сварки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B57F1A">
      <w:pPr>
        <w:pStyle w:val="a8"/>
        <w:widowControl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Дефекты алюм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ино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термитной сварки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B57F1A">
      <w:pPr>
        <w:pStyle w:val="a8"/>
        <w:widowControl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Дефекты шлифования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B57F1A">
      <w:pPr>
        <w:pStyle w:val="a8"/>
        <w:widowControl/>
        <w:numPr>
          <w:ilvl w:val="0"/>
          <w:numId w:val="2"/>
        </w:numPr>
        <w:spacing w:after="20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Дефекты повреждения головки рельсов при </w:t>
      </w:r>
      <w:proofErr w:type="spellStart"/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выкрашивании</w:t>
      </w:r>
      <w:proofErr w:type="spellEnd"/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лла на поверхности катания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B57F1A">
      <w:pPr>
        <w:pStyle w:val="a8"/>
        <w:widowControl/>
        <w:numPr>
          <w:ilvl w:val="0"/>
          <w:numId w:val="2"/>
        </w:numPr>
        <w:spacing w:after="20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Поперечные трещины в головке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B57F1A">
      <w:pPr>
        <w:pStyle w:val="a8"/>
        <w:widowControl/>
        <w:numPr>
          <w:ilvl w:val="0"/>
          <w:numId w:val="2"/>
        </w:numPr>
        <w:spacing w:after="20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Продольные трещины в головке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65F6" w:rsidRPr="00EA674C" w:rsidRDefault="005965F6" w:rsidP="00B57F1A">
      <w:pPr>
        <w:pStyle w:val="a8"/>
        <w:widowControl/>
        <w:numPr>
          <w:ilvl w:val="0"/>
          <w:numId w:val="2"/>
        </w:numPr>
        <w:spacing w:after="200" w:line="276" w:lineRule="auto"/>
        <w:ind w:left="357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Износ и снятие рельсов</w:t>
      </w:r>
      <w:r w:rsidR="006C220A" w:rsidRPr="00EA67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48F6" w:rsidRPr="00EA674C" w:rsidRDefault="000F48F6" w:rsidP="000F48F6">
      <w:pPr>
        <w:widowControl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 w:themeColor="text1"/>
          <w:sz w:val="28"/>
          <w:szCs w:val="28"/>
          <w:lang w:bidi="ar-SA"/>
        </w:rPr>
      </w:pPr>
    </w:p>
    <w:sectPr w:rsidR="000F48F6" w:rsidRPr="00EA674C" w:rsidSect="00493663">
      <w:pgSz w:w="11900" w:h="16840"/>
      <w:pgMar w:top="1067" w:right="806" w:bottom="1407" w:left="94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249" w:rsidRDefault="00696249">
      <w:r>
        <w:separator/>
      </w:r>
    </w:p>
  </w:endnote>
  <w:endnote w:type="continuationSeparator" w:id="0">
    <w:p w:rsidR="00696249" w:rsidRDefault="0069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F26" w:rsidRDefault="00696249">
    <w:pPr>
      <w:spacing w:line="14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49" type="#_x0000_t202" style="position:absolute;margin-left:269.2pt;margin-top:776.6pt;width:57.6pt;height:11.75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" filled="f" stroked="f">
          <v:textbox style="mso-fit-shape-to-text:t" inset="0,0,0,0">
            <w:txbxContent>
              <w:p w:rsidR="00A15F26" w:rsidRPr="00F76B5F" w:rsidRDefault="00F76B5F">
                <w:pPr>
                  <w:pStyle w:val="20"/>
                  <w:shd w:val="clear" w:color="auto" w:fill="auto"/>
                  <w:rPr>
                    <w:sz w:val="19"/>
                    <w:szCs w:val="19"/>
                    <w:lang w:val="en-US"/>
                  </w:rPr>
                </w:pPr>
                <w:r>
                  <w:rPr>
                    <w:rFonts w:ascii="Arial" w:eastAsia="Arial" w:hAnsi="Arial" w:cs="Arial"/>
                    <w:color w:val="6C6C6C"/>
                    <w:sz w:val="19"/>
                    <w:szCs w:val="19"/>
                  </w:rPr>
                  <w:t>Самара 20</w:t>
                </w:r>
                <w:r>
                  <w:rPr>
                    <w:rFonts w:ascii="Arial" w:eastAsia="Arial" w:hAnsi="Arial" w:cs="Arial"/>
                    <w:color w:val="6C6C6C"/>
                    <w:sz w:val="19"/>
                    <w:szCs w:val="19"/>
                    <w:lang w:val="en-US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F26" w:rsidRDefault="00A15F2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249" w:rsidRDefault="00696249"/>
  </w:footnote>
  <w:footnote w:type="continuationSeparator" w:id="0">
    <w:p w:rsidR="00696249" w:rsidRDefault="006962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07BF8"/>
    <w:multiLevelType w:val="hybridMultilevel"/>
    <w:tmpl w:val="C1E03354"/>
    <w:lvl w:ilvl="0" w:tplc="6F0CB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DA3CF7"/>
    <w:multiLevelType w:val="multilevel"/>
    <w:tmpl w:val="FBE4D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15F26"/>
    <w:rsid w:val="0000079A"/>
    <w:rsid w:val="00040AF1"/>
    <w:rsid w:val="00052D8E"/>
    <w:rsid w:val="00084AE9"/>
    <w:rsid w:val="000B206D"/>
    <w:rsid w:val="000F38DC"/>
    <w:rsid w:val="000F48F6"/>
    <w:rsid w:val="0013500A"/>
    <w:rsid w:val="00206EFE"/>
    <w:rsid w:val="0021064E"/>
    <w:rsid w:val="00217526"/>
    <w:rsid w:val="0028690B"/>
    <w:rsid w:val="0029259E"/>
    <w:rsid w:val="00333AC5"/>
    <w:rsid w:val="003706DC"/>
    <w:rsid w:val="00401877"/>
    <w:rsid w:val="00493663"/>
    <w:rsid w:val="004B6FE2"/>
    <w:rsid w:val="004D3B00"/>
    <w:rsid w:val="004E4081"/>
    <w:rsid w:val="005220F4"/>
    <w:rsid w:val="00524DD9"/>
    <w:rsid w:val="005912C3"/>
    <w:rsid w:val="005965F6"/>
    <w:rsid w:val="005D1F5C"/>
    <w:rsid w:val="00696249"/>
    <w:rsid w:val="006C220A"/>
    <w:rsid w:val="00720E88"/>
    <w:rsid w:val="0075471D"/>
    <w:rsid w:val="00763535"/>
    <w:rsid w:val="008B0924"/>
    <w:rsid w:val="0097794F"/>
    <w:rsid w:val="009A2D35"/>
    <w:rsid w:val="009D6048"/>
    <w:rsid w:val="00A15F26"/>
    <w:rsid w:val="00AD2237"/>
    <w:rsid w:val="00B0655F"/>
    <w:rsid w:val="00B57F1A"/>
    <w:rsid w:val="00D41836"/>
    <w:rsid w:val="00DA24EE"/>
    <w:rsid w:val="00E01DCA"/>
    <w:rsid w:val="00E02AE4"/>
    <w:rsid w:val="00E57A5A"/>
    <w:rsid w:val="00EA674C"/>
    <w:rsid w:val="00F52499"/>
    <w:rsid w:val="00F7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5535183"/>
  <w15:docId w15:val="{6B1B5050-A56F-4C10-9DB8-B9C8A9F8B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9366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sid w:val="00493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493663"/>
    <w:rPr>
      <w:rFonts w:ascii="Arial" w:eastAsia="Arial" w:hAnsi="Arial" w:cs="Arial"/>
      <w:b w:val="0"/>
      <w:bCs w:val="0"/>
      <w:i w:val="0"/>
      <w:iCs w:val="0"/>
      <w:smallCaps w:val="0"/>
      <w:strike w:val="0"/>
      <w:color w:val="4D4D4D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493663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49366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">
    <w:name w:val="Основной текст (7)_"/>
    <w:basedOn w:val="a0"/>
    <w:link w:val="70"/>
    <w:rsid w:val="00493663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sid w:val="00493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4936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493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rsid w:val="0049366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493663"/>
    <w:pPr>
      <w:shd w:val="clear" w:color="auto" w:fill="FFFFFF"/>
      <w:spacing w:after="260" w:line="312" w:lineRule="auto"/>
      <w:ind w:left="3950"/>
    </w:pPr>
    <w:rPr>
      <w:rFonts w:ascii="Arial" w:eastAsia="Arial" w:hAnsi="Arial" w:cs="Arial"/>
      <w:color w:val="4D4D4D"/>
      <w:sz w:val="19"/>
      <w:szCs w:val="19"/>
    </w:rPr>
  </w:style>
  <w:style w:type="paragraph" w:customStyle="1" w:styleId="50">
    <w:name w:val="Основной текст (5)"/>
    <w:basedOn w:val="a"/>
    <w:link w:val="5"/>
    <w:rsid w:val="00493663"/>
    <w:pPr>
      <w:shd w:val="clear" w:color="auto" w:fill="FFFFFF"/>
      <w:spacing w:after="120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493663"/>
    <w:pPr>
      <w:shd w:val="clear" w:color="auto" w:fill="FFFFFF"/>
      <w:jc w:val="center"/>
    </w:pPr>
    <w:rPr>
      <w:rFonts w:ascii="Arial" w:eastAsia="Arial" w:hAnsi="Arial" w:cs="Arial"/>
      <w:sz w:val="14"/>
      <w:szCs w:val="14"/>
    </w:rPr>
  </w:style>
  <w:style w:type="paragraph" w:customStyle="1" w:styleId="70">
    <w:name w:val="Основной текст (7)"/>
    <w:basedOn w:val="a"/>
    <w:link w:val="7"/>
    <w:rsid w:val="00493663"/>
    <w:pPr>
      <w:shd w:val="clear" w:color="auto" w:fill="FFFFFF"/>
      <w:spacing w:after="540" w:line="271" w:lineRule="auto"/>
      <w:ind w:left="4240" w:hanging="424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rsid w:val="00493663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493663"/>
    <w:pPr>
      <w:shd w:val="clear" w:color="auto" w:fill="FFFFFF"/>
      <w:spacing w:after="3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493663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D3B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3B00"/>
    <w:rPr>
      <w:rFonts w:ascii="Tahoma" w:hAnsi="Tahoma" w:cs="Tahoma"/>
      <w:color w:val="000000"/>
      <w:sz w:val="16"/>
      <w:szCs w:val="16"/>
    </w:rPr>
  </w:style>
  <w:style w:type="paragraph" w:styleId="a8">
    <w:name w:val="List Paragraph"/>
    <w:basedOn w:val="a"/>
    <w:uiPriority w:val="34"/>
    <w:qFormat/>
    <w:rsid w:val="004D3B00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0B20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B206D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0B20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B20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cp:lastPrinted>2020-03-19T05:42:00Z</cp:lastPrinted>
  <dcterms:created xsi:type="dcterms:W3CDTF">2017-03-22T15:21:00Z</dcterms:created>
  <dcterms:modified xsi:type="dcterms:W3CDTF">2024-09-27T18:45:00Z</dcterms:modified>
</cp:coreProperties>
</file>